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黑体" w:cs="Arial"/>
          <w:sz w:val="44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  <w:r>
        <w:rPr>
          <w:rFonts w:hint="eastAsia" w:eastAsia="黑体"/>
          <w:b/>
          <w:bCs/>
          <w:sz w:val="48"/>
        </w:rPr>
        <w:t>医疗质量循证管理研究项目</w:t>
      </w:r>
    </w:p>
    <w:p>
      <w:pPr>
        <w:jc w:val="center"/>
        <w:rPr>
          <w:rFonts w:ascii="宋体" w:hAnsi="宋体" w:cs="Arial"/>
          <w:b/>
          <w:bCs/>
          <w:sz w:val="48"/>
          <w:szCs w:val="48"/>
        </w:rPr>
      </w:pPr>
      <w:r>
        <w:rPr>
          <w:rFonts w:hint="eastAsia" w:ascii="宋体" w:hAnsi="宋体" w:cs="Arial"/>
          <w:b/>
          <w:bCs/>
          <w:sz w:val="48"/>
          <w:szCs w:val="48"/>
        </w:rPr>
        <w:t xml:space="preserve">结 题 </w:t>
      </w:r>
      <w:r>
        <w:rPr>
          <w:rFonts w:ascii="宋体" w:hAnsi="宋体" w:cs="Arial"/>
          <w:b/>
          <w:bCs/>
          <w:sz w:val="48"/>
          <w:szCs w:val="48"/>
        </w:rPr>
        <w:t>申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请</w:t>
      </w:r>
      <w:r>
        <w:rPr>
          <w:rFonts w:hint="eastAsia" w:ascii="宋体" w:hAnsi="宋体" w:cs="Arial"/>
          <w:b/>
          <w:bCs/>
          <w:sz w:val="48"/>
          <w:szCs w:val="48"/>
        </w:rPr>
        <w:t xml:space="preserve"> </w:t>
      </w:r>
      <w:r>
        <w:rPr>
          <w:rFonts w:ascii="宋体" w:hAnsi="宋体" w:cs="Arial"/>
          <w:b/>
          <w:bCs/>
          <w:sz w:val="48"/>
          <w:szCs w:val="48"/>
        </w:rPr>
        <w:t>书</w:t>
      </w:r>
    </w:p>
    <w:p>
      <w:pPr>
        <w:jc w:val="center"/>
        <w:rPr>
          <w:rFonts w:ascii="宋体" w:hAnsi="宋体" w:cs="Arial"/>
          <w:sz w:val="32"/>
        </w:rPr>
      </w:pPr>
    </w:p>
    <w:p>
      <w:pPr>
        <w:spacing w:line="840" w:lineRule="exact"/>
        <w:ind w:firstLine="640"/>
        <w:rPr>
          <w:rFonts w:ascii="宋体" w:hAnsi="宋体" w:cs="Arial"/>
          <w:sz w:val="32"/>
        </w:rPr>
      </w:pP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项目</w:t>
      </w:r>
      <w:r>
        <w:rPr>
          <w:rFonts w:ascii="宋体" w:hAnsi="宋体" w:cs="Arial"/>
          <w:sz w:val="32"/>
        </w:rPr>
        <w:t>编号：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项目名称：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起止年月：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申请单位：　　　　　　　　　　　（盖章）</w:t>
      </w:r>
    </w:p>
    <w:p>
      <w:pPr>
        <w:spacing w:line="840" w:lineRule="exact"/>
        <w:ind w:firstLine="640"/>
        <w:rPr>
          <w:rFonts w:ascii="宋体" w:hAnsi="宋体" w:cs="Arial"/>
          <w:sz w:val="32"/>
        </w:rPr>
      </w:pPr>
      <w:r>
        <w:rPr>
          <w:rFonts w:ascii="宋体" w:hAnsi="宋体" w:cs="Arial"/>
          <w:sz w:val="32"/>
        </w:rPr>
        <w:t>联系人及电话：</w:t>
      </w: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eastAsia="黑体"/>
          <w:b/>
          <w:bCs/>
          <w:sz w:val="48"/>
        </w:rPr>
      </w:pPr>
    </w:p>
    <w:p>
      <w:pPr>
        <w:spacing w:after="156" w:afterLines="50"/>
        <w:jc w:val="center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国家卫生健康委医院管理研究所</w:t>
      </w:r>
    </w:p>
    <w:p>
      <w:pPr>
        <w:spacing w:line="700" w:lineRule="exact"/>
        <w:jc w:val="center"/>
        <w:rPr>
          <w:rFonts w:ascii="宋体" w:hAnsi="宋体" w:cs="Arial"/>
          <w:sz w:val="32"/>
        </w:rPr>
      </w:pPr>
      <w:r>
        <w:rPr>
          <w:rFonts w:hint="eastAsia" w:ascii="宋体" w:hAnsi="宋体" w:cs="Arial"/>
          <w:sz w:val="32"/>
        </w:rPr>
        <w:t>2</w:t>
      </w:r>
      <w:r>
        <w:rPr>
          <w:rFonts w:ascii="宋体" w:hAnsi="宋体" w:cs="Arial"/>
          <w:sz w:val="32"/>
        </w:rPr>
        <w:t>02</w:t>
      </w:r>
      <w:r>
        <w:rPr>
          <w:rFonts w:hint="eastAsia" w:ascii="宋体" w:hAnsi="宋体" w:cs="Arial"/>
          <w:sz w:val="32"/>
        </w:rPr>
        <w:t>3</w:t>
      </w:r>
      <w:r>
        <w:rPr>
          <w:rFonts w:ascii="宋体" w:hAnsi="宋体" w:cs="Arial"/>
          <w:sz w:val="32"/>
        </w:rPr>
        <w:t>年制</w:t>
      </w:r>
    </w:p>
    <w:tbl>
      <w:tblPr>
        <w:tblStyle w:val="2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7"/>
        <w:gridCol w:w="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6190" w:hRule="atLeast"/>
        </w:trPr>
        <w:tc>
          <w:tcPr>
            <w:tcW w:w="8917" w:type="dxa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项目简介</w:t>
            </w:r>
            <w:r>
              <w:rPr>
                <w:rFonts w:ascii="Arial" w:hAnsi="Arial" w:eastAsia="仿宋_GB2312" w:cs="Arial"/>
                <w:sz w:val="28"/>
              </w:rPr>
              <w:t>：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0" w:type="dxa"/>
          <w:trHeight w:val="7294" w:hRule="atLeast"/>
        </w:trPr>
        <w:tc>
          <w:tcPr>
            <w:tcW w:w="8917" w:type="dxa"/>
          </w:tcPr>
          <w:p>
            <w:pPr>
              <w:widowControl/>
              <w:spacing w:line="360" w:lineRule="auto"/>
              <w:jc w:val="lef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二、</w:t>
            </w:r>
            <w:r>
              <w:rPr>
                <w:rFonts w:hint="eastAsia" w:ascii="Arial" w:hAnsi="Arial" w:eastAsia="仿宋_GB2312" w:cs="Arial"/>
                <w:sz w:val="28"/>
              </w:rPr>
              <w:t>对项目已完成的工作进行概述：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9117" w:type="dxa"/>
            <w:gridSpan w:val="2"/>
          </w:tcPr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三、</w:t>
            </w:r>
            <w:r>
              <w:rPr>
                <w:rFonts w:hint="eastAsia" w:ascii="Arial" w:hAnsi="Arial" w:eastAsia="仿宋_GB2312" w:cs="Arial"/>
                <w:sz w:val="28"/>
              </w:rPr>
              <w:t>项目未完成理由陈述：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7" w:hRule="atLeast"/>
        </w:trPr>
        <w:tc>
          <w:tcPr>
            <w:tcW w:w="9117" w:type="dxa"/>
            <w:gridSpan w:val="2"/>
          </w:tcPr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四、</w:t>
            </w:r>
            <w:r>
              <w:rPr>
                <w:rFonts w:ascii="Arial" w:hAnsi="Arial" w:eastAsia="仿宋_GB2312" w:cs="Arial"/>
                <w:sz w:val="28"/>
              </w:rPr>
              <w:t>项目</w:t>
            </w:r>
            <w:r>
              <w:rPr>
                <w:rFonts w:hint="eastAsia" w:ascii="Arial" w:hAnsi="Arial" w:eastAsia="仿宋_GB2312" w:cs="Arial"/>
                <w:sz w:val="28"/>
              </w:rPr>
              <w:t>组织管理及经费配套、</w:t>
            </w:r>
            <w:r>
              <w:rPr>
                <w:rFonts w:ascii="Arial" w:hAnsi="Arial" w:eastAsia="仿宋_GB2312" w:cs="Arial"/>
                <w:sz w:val="28"/>
              </w:rPr>
              <w:t>使用情况：</w:t>
            </w: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7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0" w:hRule="atLeast"/>
        </w:trPr>
        <w:tc>
          <w:tcPr>
            <w:tcW w:w="9117" w:type="dxa"/>
            <w:gridSpan w:val="2"/>
          </w:tcPr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ascii="Arial" w:hAnsi="Arial" w:eastAsia="仿宋_GB2312" w:cs="Arial"/>
                <w:sz w:val="28"/>
              </w:rPr>
              <w:t>五、提供</w:t>
            </w:r>
            <w:r>
              <w:rPr>
                <w:rFonts w:hint="eastAsia" w:ascii="Arial" w:hAnsi="Arial" w:eastAsia="仿宋_GB2312" w:cs="Arial"/>
                <w:sz w:val="28"/>
              </w:rPr>
              <w:t>结题</w:t>
            </w:r>
            <w:r>
              <w:rPr>
                <w:rFonts w:ascii="Arial" w:hAnsi="Arial" w:eastAsia="仿宋_GB2312" w:cs="Arial"/>
                <w:sz w:val="28"/>
              </w:rPr>
              <w:t>的</w:t>
            </w:r>
            <w:r>
              <w:rPr>
                <w:rFonts w:hint="eastAsia" w:ascii="Arial" w:hAnsi="Arial" w:eastAsia="仿宋_GB2312" w:cs="Arial"/>
                <w:sz w:val="28"/>
              </w:rPr>
              <w:t>工作总结（技术资料）</w:t>
            </w:r>
            <w:r>
              <w:rPr>
                <w:rFonts w:ascii="Arial" w:hAnsi="Arial" w:eastAsia="仿宋_GB2312" w:cs="Arial"/>
                <w:sz w:val="28"/>
              </w:rPr>
              <w:t>目录</w:t>
            </w:r>
            <w:r>
              <w:rPr>
                <w:rFonts w:hint="eastAsia" w:ascii="Arial" w:hAnsi="Arial" w:eastAsia="仿宋_GB2312" w:cs="Arial"/>
                <w:sz w:val="28"/>
              </w:rPr>
              <w:t>：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3" w:hRule="atLeast"/>
        </w:trPr>
        <w:tc>
          <w:tcPr>
            <w:tcW w:w="9117" w:type="dxa"/>
            <w:gridSpan w:val="2"/>
          </w:tcPr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>六、工作总结（技术资料）归档情况：（承担单位技术档案管理部门填写盖章）</w:t>
            </w: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</w:p>
          <w:p>
            <w:pPr>
              <w:spacing w:line="500" w:lineRule="exact"/>
              <w:rPr>
                <w:rFonts w:ascii="Arial" w:hAnsi="Arial" w:eastAsia="仿宋_GB2312" w:cs="Arial"/>
                <w:sz w:val="28"/>
              </w:rPr>
            </w:pPr>
            <w:r>
              <w:rPr>
                <w:rFonts w:hint="eastAsia" w:ascii="Arial" w:hAnsi="Arial" w:eastAsia="仿宋_GB2312" w:cs="Arial"/>
                <w:sz w:val="28"/>
              </w:rPr>
              <w:t xml:space="preserve">                                      </w:t>
            </w:r>
          </w:p>
        </w:tc>
      </w:tr>
    </w:tbl>
    <w:p>
      <w:pPr>
        <w:spacing w:line="700" w:lineRule="exact"/>
        <w:rPr>
          <w:rFonts w:ascii="Arial" w:hAnsi="Arial" w:eastAsia="仿宋_GB2312" w:cs="Arial"/>
          <w:color w:val="000000"/>
          <w:sz w:val="28"/>
        </w:rPr>
      </w:pPr>
      <w:r>
        <w:rPr>
          <w:rFonts w:hint="eastAsia" w:ascii="Arial" w:hAnsi="Arial" w:eastAsia="仿宋_GB2312" w:cs="Arial"/>
          <w:color w:val="000000"/>
          <w:sz w:val="28"/>
        </w:rPr>
        <w:t>七</w:t>
      </w:r>
      <w:r>
        <w:rPr>
          <w:rFonts w:ascii="Arial" w:hAnsi="Arial" w:eastAsia="仿宋_GB2312" w:cs="Arial"/>
          <w:color w:val="000000"/>
          <w:sz w:val="28"/>
        </w:rPr>
        <w:t>、</w:t>
      </w:r>
      <w:r>
        <w:rPr>
          <w:rFonts w:hint="eastAsia" w:ascii="Arial" w:hAnsi="Arial" w:eastAsia="仿宋_GB2312" w:cs="Arial"/>
          <w:color w:val="000000"/>
          <w:sz w:val="28"/>
        </w:rPr>
        <w:t>资金使用</w:t>
      </w:r>
      <w:r>
        <w:rPr>
          <w:rFonts w:ascii="Arial" w:hAnsi="Arial" w:eastAsia="仿宋_GB2312" w:cs="Arial"/>
          <w:color w:val="000000"/>
          <w:sz w:val="28"/>
        </w:rPr>
        <w:t>情况</w:t>
      </w:r>
      <w:r>
        <w:rPr>
          <w:rFonts w:hint="eastAsia" w:ascii="Arial" w:hAnsi="Arial" w:eastAsia="仿宋_GB2312" w:cs="Arial"/>
          <w:color w:val="000000"/>
          <w:sz w:val="28"/>
        </w:rPr>
        <w:t xml:space="preserve">： </w:t>
      </w:r>
    </w:p>
    <w:p>
      <w:pPr>
        <w:rPr>
          <w:rFonts w:ascii="仿宋_GB2312" w:hAnsi="Arial" w:eastAsia="仿宋_GB2312" w:cs="Arial"/>
          <w:color w:val="000000"/>
          <w:sz w:val="18"/>
          <w:szCs w:val="18"/>
        </w:rPr>
      </w:pPr>
      <w:r>
        <w:rPr>
          <w:rFonts w:hint="eastAsia" w:ascii="仿宋_GB2312" w:hAnsi="宋体" w:eastAsia="仿宋_GB2312" w:cs="Arial"/>
          <w:color w:val="000000"/>
          <w:sz w:val="18"/>
          <w:szCs w:val="18"/>
        </w:rPr>
        <w:t xml:space="preserve"> </w:t>
      </w:r>
    </w:p>
    <w:tbl>
      <w:tblPr>
        <w:tblStyle w:val="2"/>
        <w:tblW w:w="101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212"/>
        <w:gridCol w:w="845"/>
        <w:gridCol w:w="1040"/>
        <w:gridCol w:w="808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序号</w:t>
            </w:r>
          </w:p>
        </w:tc>
        <w:tc>
          <w:tcPr>
            <w:tcW w:w="52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科目名称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申请经费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已使用经费</w:t>
            </w:r>
          </w:p>
        </w:tc>
        <w:tc>
          <w:tcPr>
            <w:tcW w:w="8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自筹经费</w:t>
            </w:r>
          </w:p>
        </w:tc>
        <w:tc>
          <w:tcPr>
            <w:tcW w:w="10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已使用经费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37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1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资料费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2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数据采集费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3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会议费/差旅费/国际合作与交流费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4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设备费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5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专家咨询费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6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劳务费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7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印刷出版费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8</w:t>
            </w: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其他支出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5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 xml:space="preserve"> 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1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1"/>
              </w:rPr>
              <w:t>合计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1"/>
              </w:rPr>
            </w:pPr>
          </w:p>
        </w:tc>
      </w:tr>
    </w:tbl>
    <w:p>
      <w:pPr>
        <w:rPr>
          <w:rFonts w:ascii="仿宋_GB2312" w:hAnsi="Arial" w:eastAsia="仿宋_GB2312" w:cs="Arial"/>
          <w:color w:val="000000"/>
          <w:sz w:val="18"/>
          <w:szCs w:val="18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p>
      <w:pPr>
        <w:rPr>
          <w:rFonts w:ascii="仿宋_GB2312" w:hAnsi="Arial" w:eastAsia="仿宋_GB2312" w:cs="Arial"/>
          <w:color w:val="000000"/>
        </w:rPr>
      </w:pPr>
    </w:p>
    <w:tbl>
      <w:tblPr>
        <w:tblStyle w:val="2"/>
        <w:tblW w:w="9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4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八、承担部门审查意见：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拟督促向医院研究所申请经费尚余部分，返回医院研究所。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</w:t>
            </w:r>
          </w:p>
          <w:p>
            <w:pPr>
              <w:spacing w:line="500" w:lineRule="exact"/>
              <w:ind w:firstLine="5320" w:firstLineChars="1900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部门负责人签字：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九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医院主管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部门审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核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意见：</w:t>
            </w: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同意结题，向医院研究所申请经费尚余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 xml:space="preserve"> 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元，将返还医院研究所。</w:t>
            </w:r>
          </w:p>
          <w:p>
            <w:pPr>
              <w:spacing w:line="400" w:lineRule="exact"/>
              <w:ind w:firstLine="560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单位（盖章）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9290" w:type="dxa"/>
          </w:tcPr>
          <w:p>
            <w:pPr>
              <w:spacing w:line="7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十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医院研究所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意见：</w:t>
            </w: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>单位（盖章）</w:t>
            </w:r>
          </w:p>
          <w:p>
            <w:pPr>
              <w:spacing w:line="500" w:lineRule="exact"/>
              <w:rPr>
                <w:rFonts w:ascii="仿宋_GB2312" w:hAnsi="Arial" w:eastAsia="仿宋_GB2312" w:cs="Arial"/>
                <w:color w:val="000000"/>
                <w:sz w:val="28"/>
              </w:rPr>
            </w:pPr>
            <w:r>
              <w:rPr>
                <w:rFonts w:ascii="仿宋_GB2312" w:hAnsi="Arial" w:eastAsia="仿宋_GB2312" w:cs="Arial"/>
                <w:color w:val="000000"/>
                <w:sz w:val="28"/>
              </w:rPr>
              <w:t>　　　　　　　　　　　　　　　　　　　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</w:rPr>
              <w:t xml:space="preserve">     </w:t>
            </w:r>
            <w:r>
              <w:rPr>
                <w:rFonts w:ascii="仿宋_GB2312" w:hAnsi="Arial" w:eastAsia="仿宋_GB2312" w:cs="Arial"/>
                <w:color w:val="000000"/>
                <w:sz w:val="28"/>
              </w:rPr>
              <w:t>年　　月　　日</w:t>
            </w:r>
          </w:p>
        </w:tc>
      </w:tr>
    </w:tbl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color w:val="000000"/>
          <w:sz w:val="44"/>
          <w:szCs w:val="44"/>
        </w:rPr>
        <w:t>承 诺 书</w:t>
      </w:r>
    </w:p>
    <w:p>
      <w:pPr>
        <w:rPr>
          <w:rFonts w:ascii="仿宋_GB2312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本单位（或个人）承诺 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1、本结题申请书中所填写的各栏目内容真实、准确。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2、提供结题的技术文件和资料真实、可靠。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3、若发生与上述承诺相违背的事实，由本单位（或个人）承担全部法律责任。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left="4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完成单位（盖章）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ab/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项目负责人签字：</w:t>
      </w:r>
    </w:p>
    <w:p>
      <w:pPr>
        <w:ind w:left="4820"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年   月   日</w:t>
      </w:r>
    </w:p>
    <w:p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90D690"/>
    <w:multiLevelType w:val="multilevel"/>
    <w:tmpl w:val="A390D690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JmMzJmYzgwOGRlNjA3ZjFkZTQ5YTI4ODFkMTgifQ=="/>
  </w:docVars>
  <w:rsids>
    <w:rsidRoot w:val="69277418"/>
    <w:rsid w:val="6927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2023-11-30T07:39:00Z</dcterms:created>
  <dc:creator>Heartwhite</dc:creator>
  <cp:lastModifiedBy>Heartwhite</cp:lastModifiedBy>
  <dcterms:modified xsi:type="dcterms:W3CDTF">2023-11-30T07:39:40Z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471DB9FBC6944FD19EFE6FF463EFD325_11</vt:lpwstr>
  </property>
</Properties>
</file>